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36" w:rsidRDefault="00AB4A36" w:rsidP="001905E1">
      <w:pPr>
        <w:pStyle w:val="3"/>
      </w:pPr>
    </w:p>
    <w:p w:rsidR="00F815C4" w:rsidRDefault="00F815C4" w:rsidP="00F815C4">
      <w:pPr>
        <w:pStyle w:val="a9"/>
      </w:pPr>
      <w:bookmarkStart w:id="0" w:name="_Toc70080265"/>
      <w:r>
        <w:t>Структура условного обозначения</w:t>
      </w:r>
      <w:bookmarkEnd w:id="0"/>
    </w:p>
    <w:p w:rsidR="00F815C4" w:rsidRPr="00693CD7" w:rsidRDefault="000B688D" w:rsidP="00F815C4">
      <w:pPr>
        <w:keepLines/>
        <w:ind w:hanging="284"/>
      </w:pPr>
      <w:r>
        <w:tab/>
        <w:t xml:space="preserve">     </w:t>
      </w:r>
      <w:r w:rsidR="00017511">
        <w:t>ЯКНО</w:t>
      </w:r>
      <w:r w:rsidR="00FA12B3">
        <w:t xml:space="preserve"> </w:t>
      </w:r>
      <w:r w:rsidR="00F815C4">
        <w:t>Х1</w:t>
      </w:r>
      <w:r w:rsidR="00FA12B3">
        <w:t>-Х2</w:t>
      </w:r>
      <w:r w:rsidR="002523E1">
        <w:t xml:space="preserve"> </w:t>
      </w:r>
      <w:r w:rsidR="00FA12B3">
        <w:t xml:space="preserve"> Х3</w:t>
      </w:r>
      <w:r w:rsidR="002523E1">
        <w:t>-</w:t>
      </w:r>
      <w:r w:rsidR="00FA12B3">
        <w:t>Х4</w:t>
      </w:r>
      <w:r w:rsidR="00F815C4">
        <w:t xml:space="preserve"> </w:t>
      </w:r>
      <w:r w:rsidR="00F815C4" w:rsidRPr="00693CD7">
        <w:t>У1</w:t>
      </w:r>
    </w:p>
    <w:p w:rsidR="00F815C4" w:rsidRPr="00693CD7" w:rsidRDefault="000B688D" w:rsidP="00F815C4">
      <w:pPr>
        <w:keepLines/>
        <w:tabs>
          <w:tab w:val="left" w:pos="4253"/>
        </w:tabs>
        <w:ind w:left="4253" w:firstLine="283"/>
        <w:jc w:val="left"/>
      </w:pPr>
      <w:r>
        <w:rPr>
          <w:noProof/>
        </w:rPr>
        <w:pict>
          <v:group id="_x0000_s1241" style="position:absolute;left:0;text-align:left;margin-left:167.4pt;margin-top:1.1pt;width:51.45pt;height:199.3pt;z-index:251666432" coordorigin="1521,1895" coordsize="3136,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2" type="#_x0000_t32" style="position:absolute;left:1521;top:1895;width:0;height:184" o:connectortype="straight"/>
            <v:shape id="_x0000_s124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31" style="position:absolute;left:0;text-align:left;margin-left:141pt;margin-top:1.1pt;width:77.85pt;height:159.15pt;z-index:251664384" coordorigin="1521,1895" coordsize="3136,184">
            <v:shape id="_x0000_s1232" type="#_x0000_t32" style="position:absolute;left:1521;top:1895;width:0;height:184" o:connectortype="straight"/>
            <v:shape id="_x0000_s1233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8" style="position:absolute;left:0;text-align:left;margin-left:119.25pt;margin-top:1.1pt;width:99.6pt;height:123.15pt;z-index:251663360" coordorigin="1521,1895" coordsize="3136,184">
            <v:shape id="_x0000_s1229" type="#_x0000_t32" style="position:absolute;left:1521;top:1895;width:0;height:184" o:connectortype="straight"/>
            <v:shape id="_x0000_s1230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5" style="position:absolute;left:0;text-align:left;margin-left:96.6pt;margin-top:1.1pt;width:122.25pt;height:82.1pt;z-index:251662336" coordorigin="1521,1895" coordsize="3136,184">
            <v:shape id="_x0000_s1226" type="#_x0000_t32" style="position:absolute;left:1521;top:1895;width:0;height:184" o:connectortype="straight"/>
            <v:shape id="_x0000_s122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2" style="position:absolute;left:0;text-align:left;margin-left:71.5pt;margin-top:1.1pt;width:147.35pt;height:44.45pt;z-index:251661312" coordorigin="1521,1895" coordsize="3136,184">
            <v:shape id="_x0000_s1223" type="#_x0000_t32" style="position:absolute;left:1521;top:1895;width:0;height:184" o:connectortype="straight"/>
            <v:shape id="_x0000_s1224" type="#_x0000_t32" style="position:absolute;left:1521;top:2079;width:3136;height:0" o:connectortype="straight"/>
          </v:group>
        </w:pict>
      </w:r>
      <w:r w:rsidR="00C513FF">
        <w:rPr>
          <w:noProof/>
        </w:rPr>
        <w:pict>
          <v:group id="_x0000_s1219" style="position:absolute;left:0;text-align:left;margin-left:48.05pt;margin-top:1.1pt;width:170.8pt;height:8.4pt;z-index:251660288" coordorigin="1521,1895" coordsize="3136,184">
            <v:shape id="_x0000_s1220" type="#_x0000_t32" style="position:absolute;left:1521;top:1895;width:0;height:184" o:connectortype="straight"/>
            <v:shape id="_x0000_s1221" type="#_x0000_t32" style="position:absolute;left:1521;top:2079;width:3136;height:0" o:connectortype="straight"/>
          </v:group>
        </w:pict>
      </w:r>
      <w:r>
        <w:t>ЯКНО</w:t>
      </w:r>
      <w:r w:rsidR="00F815C4" w:rsidRPr="00693CD7">
        <w:t xml:space="preserve">– </w:t>
      </w:r>
      <w:r>
        <w:t xml:space="preserve">ячейка карьерная наружной установки </w:t>
      </w:r>
      <w:proofErr w:type="spellStart"/>
      <w:r>
        <w:t>отдельностоящая</w:t>
      </w:r>
      <w:proofErr w:type="spellEnd"/>
      <w:r w:rsidR="00F815C4" w:rsidRPr="00693CD7">
        <w:t>;</w:t>
      </w:r>
    </w:p>
    <w:p w:rsidR="00FA12B3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Pr="00DF1683">
        <w:t>1</w:t>
      </w:r>
      <w:r w:rsidRPr="00693CD7">
        <w:t xml:space="preserve">– </w:t>
      </w:r>
      <w:r>
        <w:t>Исполнение ввода ВН: В-воздух, К-кабель, ВК- универсальное;</w:t>
      </w:r>
    </w:p>
    <w:p w:rsidR="00FA12B3" w:rsidRPr="00693CD7" w:rsidRDefault="00FA12B3" w:rsidP="00FA12B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>
        <w:t>2</w:t>
      </w:r>
      <w:r w:rsidRPr="00693CD7">
        <w:t xml:space="preserve">– </w:t>
      </w:r>
      <w:r>
        <w:t>Исполнение ввода НН: В-воздух, К-кабель, ВК- универсальное;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Х</w:t>
      </w:r>
      <w:r w:rsidR="002523E1">
        <w:t>3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ВН</w:t>
      </w:r>
      <w:r w:rsidRPr="00D51A43">
        <w:t>, кВ</w:t>
      </w:r>
      <w:r w:rsidRPr="00693CD7">
        <w:t>;</w:t>
      </w:r>
    </w:p>
    <w:p w:rsidR="00F815C4" w:rsidRPr="00693CD7" w:rsidRDefault="002523E1" w:rsidP="00F815C4">
      <w:pPr>
        <w:keepLines/>
        <w:tabs>
          <w:tab w:val="left" w:pos="4253"/>
        </w:tabs>
        <w:ind w:left="4253" w:firstLine="283"/>
        <w:jc w:val="left"/>
      </w:pPr>
      <w:r>
        <w:t>Х4</w:t>
      </w:r>
      <w:r w:rsidR="00F815C4" w:rsidRPr="00693CD7">
        <w:t xml:space="preserve">– </w:t>
      </w:r>
      <w:r>
        <w:t>номинальный ток трансформаторов тока</w:t>
      </w:r>
      <w:r w:rsidR="00F815C4" w:rsidRPr="00D51A43">
        <w:t>,</w:t>
      </w:r>
      <w:r>
        <w:t xml:space="preserve"> А</w:t>
      </w:r>
      <w:r w:rsidR="00F815C4" w:rsidRPr="00693CD7">
        <w:t>;</w:t>
      </w:r>
    </w:p>
    <w:p w:rsidR="00F815C4" w:rsidRPr="00693CD7" w:rsidRDefault="00F815C4" w:rsidP="00F815C4">
      <w:pPr>
        <w:keepLines/>
        <w:tabs>
          <w:tab w:val="left" w:pos="4253"/>
        </w:tabs>
        <w:ind w:left="4253" w:firstLine="283"/>
        <w:jc w:val="left"/>
      </w:pPr>
      <w:r w:rsidRPr="00693CD7">
        <w:t>У1–</w:t>
      </w:r>
      <w:r>
        <w:t xml:space="preserve"> </w:t>
      </w:r>
      <w:r w:rsidRPr="00693CD7">
        <w:t>климатическое исполнение и категория размещения;</w:t>
      </w:r>
    </w:p>
    <w:p w:rsidR="00967FCF" w:rsidRPr="00967FCF" w:rsidRDefault="00967FCF" w:rsidP="00967FCF"/>
    <w:sectPr w:rsidR="00967FCF" w:rsidRPr="00967FCF" w:rsidSect="00060CE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511" w:rsidRDefault="00017511" w:rsidP="004A06C6">
      <w:pPr>
        <w:spacing w:after="0"/>
      </w:pPr>
      <w:r>
        <w:separator/>
      </w:r>
    </w:p>
  </w:endnote>
  <w:endnote w:type="continuationSeparator" w:id="1">
    <w:p w:rsidR="00017511" w:rsidRDefault="00017511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11" w:rsidRDefault="00017511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511" w:rsidRDefault="00017511" w:rsidP="004A06C6">
      <w:pPr>
        <w:spacing w:after="0"/>
      </w:pPr>
      <w:r>
        <w:separator/>
      </w:r>
    </w:p>
  </w:footnote>
  <w:footnote w:type="continuationSeparator" w:id="1">
    <w:p w:rsidR="00017511" w:rsidRDefault="00017511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11" w:rsidRPr="002B57BA" w:rsidRDefault="00017511">
    <w:pPr>
      <w:pStyle w:val="a3"/>
      <w:jc w:val="right"/>
      <w:rPr>
        <w:sz w:val="16"/>
        <w:szCs w:val="16"/>
      </w:rPr>
    </w:pPr>
    <w:r w:rsidRPr="003B787D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-268605</wp:posOffset>
          </wp:positionV>
          <wp:extent cx="2095500" cy="704850"/>
          <wp:effectExtent l="19050" t="0" r="0" b="0"/>
          <wp:wrapNone/>
          <wp:docPr id="2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.2pt;height:9.2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51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CE6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1B2B"/>
    <w:rsid w:val="000B41BC"/>
    <w:rsid w:val="000B688D"/>
    <w:rsid w:val="000B78FE"/>
    <w:rsid w:val="000C02E9"/>
    <w:rsid w:val="000C030C"/>
    <w:rsid w:val="000C1088"/>
    <w:rsid w:val="000C1281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05E1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A1C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0788A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276C1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7CF"/>
    <w:rsid w:val="00250591"/>
    <w:rsid w:val="002507D7"/>
    <w:rsid w:val="002523E1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231D"/>
    <w:rsid w:val="002C3029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64AF9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B787D"/>
    <w:rsid w:val="003C3952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5F72"/>
    <w:rsid w:val="004563EF"/>
    <w:rsid w:val="00461909"/>
    <w:rsid w:val="00465858"/>
    <w:rsid w:val="0046778C"/>
    <w:rsid w:val="0047025D"/>
    <w:rsid w:val="00470578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4F44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09B7"/>
    <w:rsid w:val="00711F26"/>
    <w:rsid w:val="00711F31"/>
    <w:rsid w:val="007120A5"/>
    <w:rsid w:val="0071497D"/>
    <w:rsid w:val="00714F2A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3C6A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EE0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0FEA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3BF3"/>
    <w:rsid w:val="00AE590B"/>
    <w:rsid w:val="00AE6401"/>
    <w:rsid w:val="00AF3988"/>
    <w:rsid w:val="00AF5069"/>
    <w:rsid w:val="00AF6639"/>
    <w:rsid w:val="00AF734E"/>
    <w:rsid w:val="00AF7631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673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550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3FF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53E1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6B33"/>
    <w:rsid w:val="00D773E6"/>
    <w:rsid w:val="00D80719"/>
    <w:rsid w:val="00D82D75"/>
    <w:rsid w:val="00D86CB1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6A9"/>
    <w:rsid w:val="00EB5E03"/>
    <w:rsid w:val="00EB656E"/>
    <w:rsid w:val="00EC136B"/>
    <w:rsid w:val="00EC14F6"/>
    <w:rsid w:val="00EC1733"/>
    <w:rsid w:val="00EC29D9"/>
    <w:rsid w:val="00EC62D6"/>
    <w:rsid w:val="00ED13AA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0E23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A44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3" type="connector" idref="#_x0000_s1243"/>
        <o:r id="V:Rule14" type="connector" idref="#_x0000_s1220"/>
        <o:r id="V:Rule15" type="connector" idref="#_x0000_s1233"/>
        <o:r id="V:Rule16" type="connector" idref="#_x0000_s1227"/>
        <o:r id="V:Rule17" type="connector" idref="#_x0000_s1226"/>
        <o:r id="V:Rule18" type="connector" idref="#_x0000_s1230"/>
        <o:r id="V:Rule19" type="connector" idref="#_x0000_s1232"/>
        <o:r id="V:Rule20" type="connector" idref="#_x0000_s1229"/>
        <o:r id="V:Rule21" type="connector" idref="#_x0000_s1242"/>
        <o:r id="V:Rule22" type="connector" idref="#_x0000_s1224"/>
        <o:r id="V:Rule23" type="connector" idref="#_x0000_s1221"/>
        <o:r id="V:Rule24" type="connector" idref="#_x0000_s12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AF734E"/>
    <w:pPr>
      <w:spacing w:after="80"/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15BA-DD54-4AB3-AB5C-CF7E40DB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346</Characters>
  <Application>Microsoft Office Word</Application>
  <DocSecurity>0</DocSecurity>
  <Lines>13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2021-05-06T07:42:00Z</cp:lastPrinted>
  <dcterms:created xsi:type="dcterms:W3CDTF">2021-05-07T10:08:00Z</dcterms:created>
  <dcterms:modified xsi:type="dcterms:W3CDTF">2021-05-13T06:59:00Z</dcterms:modified>
</cp:coreProperties>
</file>